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E74" w:rsidRDefault="008F2E74">
      <w:pPr>
        <w:pStyle w:val="Titel"/>
      </w:pPr>
    </w:p>
    <w:p w:rsidR="009B3A97" w:rsidRDefault="00AE36ED">
      <w:pPr>
        <w:pStyle w:val="Titel"/>
      </w:pPr>
      <w:r>
        <w:t>Erklärung über die Entbindung von der Schweigepflicht</w:t>
      </w:r>
    </w:p>
    <w:p w:rsidR="00AE36ED" w:rsidRDefault="00AE36ED">
      <w:pPr>
        <w:rPr>
          <w:sz w:val="20"/>
        </w:rPr>
      </w:pPr>
    </w:p>
    <w:tbl>
      <w:tblPr>
        <w:tblW w:w="0" w:type="auto"/>
        <w:tblBorders>
          <w:top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0204"/>
      </w:tblGrid>
      <w:tr w:rsidR="00AE36ED">
        <w:tc>
          <w:tcPr>
            <w:tcW w:w="10344" w:type="dxa"/>
          </w:tcPr>
          <w:p w:rsidR="00AE36ED" w:rsidRDefault="00AE36ED">
            <w:pPr>
              <w:rPr>
                <w:sz w:val="20"/>
              </w:rPr>
            </w:pPr>
          </w:p>
        </w:tc>
      </w:tr>
    </w:tbl>
    <w:p w:rsidR="00AE36ED" w:rsidRDefault="00AE36ED">
      <w:pPr>
        <w:rPr>
          <w:sz w:val="20"/>
        </w:rPr>
      </w:pPr>
      <w:r>
        <w:rPr>
          <w:sz w:val="20"/>
        </w:rPr>
        <w:t>Erklärungsgeber:</w:t>
      </w:r>
      <w:r>
        <w:rPr>
          <w:sz w:val="20"/>
        </w:rPr>
        <w:tab/>
      </w:r>
    </w:p>
    <w:p w:rsidR="00D20750" w:rsidRPr="00AB5A91" w:rsidRDefault="00AE36ED">
      <w:pPr>
        <w:rPr>
          <w:sz w:val="18"/>
        </w:rPr>
      </w:pPr>
      <w:r>
        <w:rPr>
          <w:sz w:val="20"/>
        </w:rPr>
        <w:tab/>
      </w:r>
      <w:r>
        <w:rPr>
          <w:sz w:val="20"/>
        </w:rPr>
        <w:tab/>
      </w:r>
      <w:r>
        <w:rPr>
          <w:sz w:val="20"/>
        </w:rPr>
        <w:tab/>
      </w:r>
      <w:r w:rsidR="00F84E2A" w:rsidRPr="00AB5A91">
        <w:rPr>
          <w:sz w:val="20"/>
        </w:rPr>
        <w:fldChar w:fldCharType="begin">
          <w:ffData>
            <w:name w:val="Text1"/>
            <w:enabled/>
            <w:calcOnExit w:val="0"/>
            <w:textInput/>
          </w:ffData>
        </w:fldChar>
      </w:r>
      <w:bookmarkStart w:id="0" w:name="Text1"/>
      <w:r w:rsidR="00F84E2A" w:rsidRPr="00AB5A91">
        <w:rPr>
          <w:sz w:val="20"/>
        </w:rPr>
        <w:instrText xml:space="preserve"> FORMTEXT </w:instrText>
      </w:r>
      <w:r w:rsidR="00F84E2A" w:rsidRPr="00AB5A91">
        <w:rPr>
          <w:sz w:val="20"/>
        </w:rPr>
      </w:r>
      <w:r w:rsidR="00F84E2A" w:rsidRPr="00AB5A91">
        <w:rPr>
          <w:sz w:val="20"/>
        </w:rPr>
        <w:fldChar w:fldCharType="separate"/>
      </w:r>
      <w:bookmarkStart w:id="1" w:name="_GoBack"/>
      <w:r w:rsidR="00F84E2A" w:rsidRPr="00AB5A91">
        <w:rPr>
          <w:noProof/>
          <w:sz w:val="20"/>
        </w:rPr>
        <w:t> </w:t>
      </w:r>
      <w:r w:rsidR="00F84E2A" w:rsidRPr="00AB5A91">
        <w:rPr>
          <w:noProof/>
          <w:sz w:val="20"/>
        </w:rPr>
        <w:t> </w:t>
      </w:r>
      <w:r w:rsidR="00F84E2A" w:rsidRPr="00AB5A91">
        <w:rPr>
          <w:noProof/>
          <w:sz w:val="20"/>
        </w:rPr>
        <w:t> </w:t>
      </w:r>
      <w:r w:rsidR="00F84E2A" w:rsidRPr="00AB5A91">
        <w:rPr>
          <w:noProof/>
          <w:sz w:val="20"/>
        </w:rPr>
        <w:t> </w:t>
      </w:r>
      <w:r w:rsidR="00F84E2A" w:rsidRPr="00AB5A91">
        <w:rPr>
          <w:noProof/>
          <w:sz w:val="20"/>
        </w:rPr>
        <w:t> </w:t>
      </w:r>
      <w:bookmarkEnd w:id="1"/>
      <w:r w:rsidR="00F84E2A" w:rsidRPr="00AB5A91">
        <w:rPr>
          <w:sz w:val="20"/>
        </w:rPr>
        <w:fldChar w:fldCharType="end"/>
      </w:r>
      <w:bookmarkEnd w:id="0"/>
    </w:p>
    <w:tbl>
      <w:tblPr>
        <w:tblW w:w="0" w:type="auto"/>
        <w:tblInd w:w="2235" w:type="dxa"/>
        <w:tblBorders>
          <w:top w:val="single" w:sz="4" w:space="0" w:color="auto"/>
          <w:bottom w:val="single" w:sz="4" w:space="0" w:color="auto"/>
          <w:insideH w:val="single" w:sz="4" w:space="0" w:color="auto"/>
        </w:tblBorders>
        <w:tblLook w:val="04A0" w:firstRow="1" w:lastRow="0" w:firstColumn="1" w:lastColumn="0" w:noHBand="0" w:noVBand="1"/>
      </w:tblPr>
      <w:tblGrid>
        <w:gridCol w:w="5596"/>
      </w:tblGrid>
      <w:tr w:rsidR="00D20750" w:rsidRPr="00D92772" w:rsidTr="00D17D4D">
        <w:tc>
          <w:tcPr>
            <w:tcW w:w="5596" w:type="dxa"/>
          </w:tcPr>
          <w:p w:rsidR="00D20750" w:rsidRDefault="00D20750" w:rsidP="00D92772">
            <w:pPr>
              <w:rPr>
                <w:sz w:val="18"/>
              </w:rPr>
            </w:pPr>
            <w:r w:rsidRPr="00D92772">
              <w:rPr>
                <w:sz w:val="18"/>
              </w:rPr>
              <w:t>Name, Vorname</w:t>
            </w:r>
          </w:p>
          <w:p w:rsidR="00D17D4D" w:rsidRPr="00AB5A91" w:rsidRDefault="00F84E2A" w:rsidP="00D92772">
            <w:pPr>
              <w:rPr>
                <w:sz w:val="20"/>
              </w:rPr>
            </w:pPr>
            <w:r w:rsidRPr="00AB5A91">
              <w:rPr>
                <w:sz w:val="20"/>
              </w:rPr>
              <w:fldChar w:fldCharType="begin">
                <w:ffData>
                  <w:name w:val="Text2"/>
                  <w:enabled/>
                  <w:calcOnExit w:val="0"/>
                  <w:textInput/>
                </w:ffData>
              </w:fldChar>
            </w:r>
            <w:bookmarkStart w:id="2" w:name="Text2"/>
            <w:r w:rsidRPr="00AB5A91">
              <w:rPr>
                <w:sz w:val="20"/>
              </w:rPr>
              <w:instrText xml:space="preserve"> FORMTEXT </w:instrText>
            </w:r>
            <w:r w:rsidRPr="00AB5A91">
              <w:rPr>
                <w:sz w:val="20"/>
              </w:rPr>
            </w:r>
            <w:r w:rsidRPr="00AB5A91">
              <w:rPr>
                <w:sz w:val="20"/>
              </w:rPr>
              <w:fldChar w:fldCharType="separate"/>
            </w:r>
            <w:r w:rsidRPr="00AB5A91">
              <w:rPr>
                <w:noProof/>
                <w:sz w:val="20"/>
              </w:rPr>
              <w:t> </w:t>
            </w:r>
            <w:r w:rsidRPr="00AB5A91">
              <w:rPr>
                <w:noProof/>
                <w:sz w:val="20"/>
              </w:rPr>
              <w:t> </w:t>
            </w:r>
            <w:r w:rsidRPr="00AB5A91">
              <w:rPr>
                <w:noProof/>
                <w:sz w:val="20"/>
              </w:rPr>
              <w:t> </w:t>
            </w:r>
            <w:r w:rsidRPr="00AB5A91">
              <w:rPr>
                <w:noProof/>
                <w:sz w:val="20"/>
              </w:rPr>
              <w:t> </w:t>
            </w:r>
            <w:r w:rsidRPr="00AB5A91">
              <w:rPr>
                <w:noProof/>
                <w:sz w:val="20"/>
              </w:rPr>
              <w:t> </w:t>
            </w:r>
            <w:r w:rsidRPr="00AB5A91">
              <w:rPr>
                <w:sz w:val="20"/>
              </w:rPr>
              <w:fldChar w:fldCharType="end"/>
            </w:r>
            <w:bookmarkEnd w:id="2"/>
          </w:p>
        </w:tc>
      </w:tr>
      <w:tr w:rsidR="00D20750" w:rsidRPr="00D92772" w:rsidTr="00D17D4D">
        <w:tc>
          <w:tcPr>
            <w:tcW w:w="5596" w:type="dxa"/>
          </w:tcPr>
          <w:p w:rsidR="00D20750" w:rsidRDefault="00D20750" w:rsidP="00D92772">
            <w:pPr>
              <w:rPr>
                <w:sz w:val="18"/>
              </w:rPr>
            </w:pPr>
            <w:r w:rsidRPr="00D92772">
              <w:rPr>
                <w:sz w:val="18"/>
              </w:rPr>
              <w:t>Geburtsdatum</w:t>
            </w:r>
          </w:p>
          <w:p w:rsidR="00D17D4D" w:rsidRPr="001F19AE" w:rsidRDefault="00F84E2A" w:rsidP="00D92772">
            <w:pPr>
              <w:rPr>
                <w:sz w:val="20"/>
                <w:szCs w:val="20"/>
              </w:rPr>
            </w:pPr>
            <w:r w:rsidRPr="001F19AE">
              <w:rPr>
                <w:sz w:val="20"/>
                <w:szCs w:val="20"/>
              </w:rPr>
              <w:fldChar w:fldCharType="begin">
                <w:ffData>
                  <w:name w:val="Text3"/>
                  <w:enabled/>
                  <w:calcOnExit w:val="0"/>
                  <w:textInput/>
                </w:ffData>
              </w:fldChar>
            </w:r>
            <w:bookmarkStart w:id="3" w:name="Text3"/>
            <w:r w:rsidRPr="001F19AE">
              <w:rPr>
                <w:sz w:val="20"/>
                <w:szCs w:val="20"/>
              </w:rPr>
              <w:instrText xml:space="preserve"> FORMTEXT </w:instrText>
            </w:r>
            <w:r w:rsidRPr="001F19AE">
              <w:rPr>
                <w:sz w:val="20"/>
                <w:szCs w:val="20"/>
              </w:rPr>
            </w:r>
            <w:r w:rsidRPr="001F19AE">
              <w:rPr>
                <w:sz w:val="20"/>
                <w:szCs w:val="20"/>
              </w:rPr>
              <w:fldChar w:fldCharType="separate"/>
            </w:r>
            <w:r w:rsidRPr="001F19AE">
              <w:rPr>
                <w:noProof/>
                <w:sz w:val="20"/>
                <w:szCs w:val="20"/>
              </w:rPr>
              <w:t> </w:t>
            </w:r>
            <w:r w:rsidRPr="001F19AE">
              <w:rPr>
                <w:noProof/>
                <w:sz w:val="20"/>
                <w:szCs w:val="20"/>
              </w:rPr>
              <w:t> </w:t>
            </w:r>
            <w:r w:rsidRPr="001F19AE">
              <w:rPr>
                <w:noProof/>
                <w:sz w:val="20"/>
                <w:szCs w:val="20"/>
              </w:rPr>
              <w:t> </w:t>
            </w:r>
            <w:r w:rsidRPr="001F19AE">
              <w:rPr>
                <w:noProof/>
                <w:sz w:val="20"/>
                <w:szCs w:val="20"/>
              </w:rPr>
              <w:t> </w:t>
            </w:r>
            <w:r w:rsidRPr="001F19AE">
              <w:rPr>
                <w:noProof/>
                <w:sz w:val="20"/>
                <w:szCs w:val="20"/>
              </w:rPr>
              <w:t> </w:t>
            </w:r>
            <w:r w:rsidRPr="001F19AE">
              <w:rPr>
                <w:sz w:val="20"/>
                <w:szCs w:val="20"/>
              </w:rPr>
              <w:fldChar w:fldCharType="end"/>
            </w:r>
            <w:bookmarkEnd w:id="3"/>
          </w:p>
        </w:tc>
      </w:tr>
      <w:tr w:rsidR="00D20750" w:rsidRPr="00D92772" w:rsidTr="00D17D4D">
        <w:tc>
          <w:tcPr>
            <w:tcW w:w="5596" w:type="dxa"/>
          </w:tcPr>
          <w:p w:rsidR="00D20750" w:rsidRDefault="00D20750" w:rsidP="00D92772">
            <w:pPr>
              <w:rPr>
                <w:sz w:val="18"/>
              </w:rPr>
            </w:pPr>
            <w:r w:rsidRPr="00D92772">
              <w:rPr>
                <w:sz w:val="18"/>
              </w:rPr>
              <w:t>Anschrift</w:t>
            </w:r>
          </w:p>
          <w:p w:rsidR="00D17D4D" w:rsidRPr="001F19AE" w:rsidRDefault="00F84E2A" w:rsidP="00D92772">
            <w:pPr>
              <w:rPr>
                <w:sz w:val="20"/>
                <w:szCs w:val="20"/>
              </w:rPr>
            </w:pPr>
            <w:r w:rsidRPr="001F19AE">
              <w:rPr>
                <w:sz w:val="20"/>
                <w:szCs w:val="20"/>
              </w:rPr>
              <w:fldChar w:fldCharType="begin">
                <w:ffData>
                  <w:name w:val="Text4"/>
                  <w:enabled/>
                  <w:calcOnExit w:val="0"/>
                  <w:textInput/>
                </w:ffData>
              </w:fldChar>
            </w:r>
            <w:bookmarkStart w:id="4" w:name="Text4"/>
            <w:r w:rsidRPr="001F19AE">
              <w:rPr>
                <w:sz w:val="20"/>
                <w:szCs w:val="20"/>
              </w:rPr>
              <w:instrText xml:space="preserve"> FORMTEXT </w:instrText>
            </w:r>
            <w:r w:rsidRPr="001F19AE">
              <w:rPr>
                <w:sz w:val="20"/>
                <w:szCs w:val="20"/>
              </w:rPr>
            </w:r>
            <w:r w:rsidRPr="001F19AE">
              <w:rPr>
                <w:sz w:val="20"/>
                <w:szCs w:val="20"/>
              </w:rPr>
              <w:fldChar w:fldCharType="separate"/>
            </w:r>
            <w:r w:rsidRPr="001F19AE">
              <w:rPr>
                <w:noProof/>
                <w:sz w:val="20"/>
                <w:szCs w:val="20"/>
              </w:rPr>
              <w:t> </w:t>
            </w:r>
            <w:r w:rsidRPr="001F19AE">
              <w:rPr>
                <w:noProof/>
                <w:sz w:val="20"/>
                <w:szCs w:val="20"/>
              </w:rPr>
              <w:t> </w:t>
            </w:r>
            <w:r w:rsidRPr="001F19AE">
              <w:rPr>
                <w:noProof/>
                <w:sz w:val="20"/>
                <w:szCs w:val="20"/>
              </w:rPr>
              <w:t> </w:t>
            </w:r>
            <w:r w:rsidRPr="001F19AE">
              <w:rPr>
                <w:noProof/>
                <w:sz w:val="20"/>
                <w:szCs w:val="20"/>
              </w:rPr>
              <w:t> </w:t>
            </w:r>
            <w:r w:rsidRPr="001F19AE">
              <w:rPr>
                <w:noProof/>
                <w:sz w:val="20"/>
                <w:szCs w:val="20"/>
              </w:rPr>
              <w:t> </w:t>
            </w:r>
            <w:r w:rsidRPr="001F19AE">
              <w:rPr>
                <w:sz w:val="20"/>
                <w:szCs w:val="20"/>
              </w:rPr>
              <w:fldChar w:fldCharType="end"/>
            </w:r>
            <w:bookmarkEnd w:id="4"/>
          </w:p>
        </w:tc>
      </w:tr>
    </w:tbl>
    <w:p w:rsidR="00AE36ED" w:rsidRDefault="00AE36ED">
      <w:pPr>
        <w:rPr>
          <w:sz w:val="20"/>
        </w:rPr>
      </w:pPr>
    </w:p>
    <w:tbl>
      <w:tblPr>
        <w:tblW w:w="0" w:type="auto"/>
        <w:tblBorders>
          <w:top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0204"/>
      </w:tblGrid>
      <w:tr w:rsidR="00AE36ED">
        <w:tc>
          <w:tcPr>
            <w:tcW w:w="10344" w:type="dxa"/>
          </w:tcPr>
          <w:p w:rsidR="00AE36ED" w:rsidRDefault="00AE36ED">
            <w:pPr>
              <w:rPr>
                <w:sz w:val="20"/>
              </w:rPr>
            </w:pPr>
          </w:p>
          <w:p w:rsidR="009B3A97" w:rsidRDefault="009B3A97">
            <w:pPr>
              <w:rPr>
                <w:sz w:val="20"/>
              </w:rPr>
            </w:pPr>
          </w:p>
        </w:tc>
      </w:tr>
    </w:tbl>
    <w:p w:rsidR="00AE36ED" w:rsidRDefault="00AE36ED" w:rsidP="00AE36ED">
      <w:pPr>
        <w:ind w:left="2124" w:hanging="2124"/>
        <w:rPr>
          <w:sz w:val="20"/>
        </w:rPr>
      </w:pPr>
      <w:r>
        <w:rPr>
          <w:sz w:val="20"/>
        </w:rPr>
        <w:t>Betrifft:</w:t>
      </w:r>
      <w:r>
        <w:rPr>
          <w:sz w:val="20"/>
        </w:rPr>
        <w:tab/>
        <w:t>Individuelles Hilfeplanverfahren zur Feststellung des Hilfebedarfes und zur Gewährung einer Leistung im Rahmen der Hilfe für Menschen in besonderen sozialen</w:t>
      </w:r>
    </w:p>
    <w:p w:rsidR="00AE36ED" w:rsidRDefault="00AE36ED" w:rsidP="00AE36ED">
      <w:pPr>
        <w:ind w:left="2124" w:hanging="2124"/>
        <w:rPr>
          <w:sz w:val="20"/>
        </w:rPr>
      </w:pPr>
      <w:r>
        <w:rPr>
          <w:sz w:val="20"/>
        </w:rPr>
        <w:tab/>
        <w:t>Schwierigkeiten nach § 67 SGB XII in einer betreuten Wohnform</w:t>
      </w:r>
      <w:r w:rsidR="009B3A97">
        <w:rPr>
          <w:sz w:val="20"/>
        </w:rPr>
        <w:t>.</w:t>
      </w:r>
      <w:r>
        <w:rPr>
          <w:sz w:val="20"/>
        </w:rPr>
        <w:t xml:space="preserve"> </w:t>
      </w:r>
    </w:p>
    <w:p w:rsidR="009B3A97" w:rsidRDefault="009B3A97" w:rsidP="00AE36ED">
      <w:pPr>
        <w:ind w:left="2124" w:hanging="2124"/>
        <w:rPr>
          <w:sz w:val="20"/>
        </w:rPr>
      </w:pPr>
    </w:p>
    <w:p w:rsidR="00AE36ED" w:rsidRDefault="00AE36ED">
      <w:pPr>
        <w:rPr>
          <w:sz w:val="20"/>
        </w:rPr>
      </w:pPr>
    </w:p>
    <w:tbl>
      <w:tblPr>
        <w:tblW w:w="0" w:type="auto"/>
        <w:tblBorders>
          <w:top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0204"/>
      </w:tblGrid>
      <w:tr w:rsidR="00AE36ED">
        <w:tc>
          <w:tcPr>
            <w:tcW w:w="10344" w:type="dxa"/>
          </w:tcPr>
          <w:p w:rsidR="00AE36ED" w:rsidRDefault="00AE36ED">
            <w:pPr>
              <w:rPr>
                <w:sz w:val="20"/>
              </w:rPr>
            </w:pPr>
          </w:p>
          <w:p w:rsidR="009B3A97" w:rsidRDefault="009B3A97">
            <w:pPr>
              <w:rPr>
                <w:sz w:val="20"/>
              </w:rPr>
            </w:pPr>
          </w:p>
        </w:tc>
      </w:tr>
    </w:tbl>
    <w:p w:rsidR="00AE36ED" w:rsidRDefault="00AE36ED">
      <w:pPr>
        <w:ind w:left="2124" w:hanging="2124"/>
        <w:jc w:val="both"/>
        <w:rPr>
          <w:sz w:val="20"/>
        </w:rPr>
      </w:pPr>
      <w:r>
        <w:rPr>
          <w:sz w:val="20"/>
        </w:rPr>
        <w:t>Vorbemerkung</w:t>
      </w:r>
      <w:r>
        <w:rPr>
          <w:sz w:val="20"/>
        </w:rPr>
        <w:tab/>
        <w:t>Als Voraussetzung für die Gewährung von Leistungen in einer betreuten Wohnform hat der Landschaftsverband Westfalen-Lippe (LWL) als überörtlicher Träger der Sozialhilf</w:t>
      </w:r>
      <w:r w:rsidR="00580C79">
        <w:rPr>
          <w:sz w:val="20"/>
        </w:rPr>
        <w:t>e eine umfassende Sachverhaltsermittlung</w:t>
      </w:r>
      <w:r>
        <w:rPr>
          <w:sz w:val="20"/>
        </w:rPr>
        <w:t xml:space="preserve"> durchzuführen.</w:t>
      </w:r>
    </w:p>
    <w:p w:rsidR="00AE36ED" w:rsidRDefault="00AE36ED">
      <w:pPr>
        <w:ind w:left="2124" w:hanging="2124"/>
        <w:jc w:val="both"/>
        <w:rPr>
          <w:sz w:val="20"/>
        </w:rPr>
      </w:pPr>
    </w:p>
    <w:p w:rsidR="00AE36ED" w:rsidRDefault="00AE36ED">
      <w:pPr>
        <w:ind w:left="2124" w:hanging="2124"/>
        <w:jc w:val="both"/>
        <w:rPr>
          <w:sz w:val="20"/>
        </w:rPr>
      </w:pPr>
      <w:r>
        <w:rPr>
          <w:sz w:val="20"/>
        </w:rPr>
        <w:tab/>
        <w:t xml:space="preserve">Im Rahmen des </w:t>
      </w:r>
      <w:r w:rsidR="009B3A97">
        <w:rPr>
          <w:sz w:val="20"/>
        </w:rPr>
        <w:t xml:space="preserve">individuellen </w:t>
      </w:r>
      <w:r>
        <w:rPr>
          <w:sz w:val="20"/>
        </w:rPr>
        <w:t>Hilfeplanverfahrens hat der LWL</w:t>
      </w:r>
      <w:r w:rsidR="00580C79">
        <w:rPr>
          <w:sz w:val="20"/>
        </w:rPr>
        <w:t xml:space="preserve"> </w:t>
      </w:r>
      <w:r>
        <w:rPr>
          <w:sz w:val="20"/>
        </w:rPr>
        <w:t>insbesondere zu prüfen, ob ein Bedarf an Hilfe in einer betreuten Wohnform besteht und welcher Art der Bedarf ist, welche Wohnform</w:t>
      </w:r>
      <w:r w:rsidR="00580C79">
        <w:rPr>
          <w:sz w:val="20"/>
        </w:rPr>
        <w:t xml:space="preserve"> </w:t>
      </w:r>
      <w:r>
        <w:rPr>
          <w:sz w:val="20"/>
        </w:rPr>
        <w:t xml:space="preserve">zur Deckung des bestehenden Hilfebedarfes geeignet ist und welche Leistungen in welcher Betreuungsdichte benötigt werden. Die Erhebung von Daten sowie das sich anschließende Hilfeplangespräch sind Bestandteile des  Hilfeplanverfahrens. </w:t>
      </w:r>
      <w:r w:rsidR="001D280D">
        <w:rPr>
          <w:sz w:val="20"/>
        </w:rPr>
        <w:t xml:space="preserve">Einzelne Aufgaben in diesem </w:t>
      </w:r>
      <w:r w:rsidR="009B3A97">
        <w:rPr>
          <w:sz w:val="20"/>
        </w:rPr>
        <w:t xml:space="preserve">Hilfeplanverfahren werden nicht </w:t>
      </w:r>
      <w:r w:rsidR="001D280D">
        <w:rPr>
          <w:sz w:val="20"/>
        </w:rPr>
        <w:t>vom LWL</w:t>
      </w:r>
      <w:r w:rsidR="009B3A97">
        <w:rPr>
          <w:sz w:val="20"/>
        </w:rPr>
        <w:t xml:space="preserve"> selber</w:t>
      </w:r>
      <w:r w:rsidR="001D280D">
        <w:rPr>
          <w:sz w:val="20"/>
        </w:rPr>
        <w:t xml:space="preserve">  </w:t>
      </w:r>
      <w:r>
        <w:rPr>
          <w:sz w:val="20"/>
        </w:rPr>
        <w:t xml:space="preserve"> </w:t>
      </w:r>
      <w:r w:rsidR="001D280D">
        <w:rPr>
          <w:sz w:val="20"/>
        </w:rPr>
        <w:t>wahrgenommen</w:t>
      </w:r>
      <w:r w:rsidR="00580C79">
        <w:rPr>
          <w:sz w:val="20"/>
        </w:rPr>
        <w:t>,</w:t>
      </w:r>
      <w:r w:rsidR="001D280D">
        <w:rPr>
          <w:sz w:val="20"/>
        </w:rPr>
        <w:t xml:space="preserve"> sondern von den dafür vom LWL beauftragten Stellen. Zur Feststellung der Leistungsvoraussetzungen bzw. des Umfangs der Sozialhilfe als auch der sich</w:t>
      </w:r>
      <w:r w:rsidR="00580C79">
        <w:rPr>
          <w:sz w:val="20"/>
        </w:rPr>
        <w:t xml:space="preserve"> ggf. </w:t>
      </w:r>
      <w:r w:rsidR="001D280D">
        <w:rPr>
          <w:sz w:val="20"/>
        </w:rPr>
        <w:t xml:space="preserve"> daran anschließenden Erbringung der Leistung und der Begleitung</w:t>
      </w:r>
      <w:r w:rsidR="00580C79">
        <w:rPr>
          <w:sz w:val="20"/>
        </w:rPr>
        <w:t xml:space="preserve"> während </w:t>
      </w:r>
      <w:r w:rsidR="001D280D">
        <w:rPr>
          <w:sz w:val="20"/>
        </w:rPr>
        <w:t>der Hilfegewährung durch die zuständige beauftragte Stelle ist es erforderlich, dass den</w:t>
      </w:r>
      <w:r w:rsidR="00591BD3">
        <w:rPr>
          <w:sz w:val="20"/>
        </w:rPr>
        <w:t xml:space="preserve"> zuständigen Personen die zuvor erhobenen Sachverhalte übermittelt werden; dies ist insbesondere der </w:t>
      </w:r>
      <w:r w:rsidR="009B3A97">
        <w:rPr>
          <w:sz w:val="20"/>
        </w:rPr>
        <w:t>„E</w:t>
      </w:r>
      <w:r w:rsidR="00591BD3">
        <w:rPr>
          <w:sz w:val="20"/>
        </w:rPr>
        <w:t>rste Hilfeplan</w:t>
      </w:r>
      <w:r w:rsidR="009B3A97">
        <w:rPr>
          <w:sz w:val="20"/>
        </w:rPr>
        <w:t>“</w:t>
      </w:r>
      <w:r w:rsidR="00591BD3">
        <w:rPr>
          <w:sz w:val="20"/>
        </w:rPr>
        <w:t>.</w:t>
      </w:r>
      <w:r w:rsidR="001D280D">
        <w:rPr>
          <w:sz w:val="20"/>
        </w:rPr>
        <w:t xml:space="preserve">  </w:t>
      </w:r>
      <w:r>
        <w:rPr>
          <w:sz w:val="20"/>
        </w:rPr>
        <w:t xml:space="preserve"> </w:t>
      </w:r>
    </w:p>
    <w:p w:rsidR="007B4913" w:rsidRDefault="007B4913">
      <w:pPr>
        <w:ind w:left="2124" w:hanging="2124"/>
        <w:jc w:val="both"/>
        <w:rPr>
          <w:sz w:val="20"/>
        </w:rPr>
      </w:pPr>
    </w:p>
    <w:p w:rsidR="00AE36ED" w:rsidRDefault="00AE36ED">
      <w:pPr>
        <w:ind w:left="2124" w:hanging="2124"/>
        <w:jc w:val="both"/>
        <w:rPr>
          <w:sz w:val="20"/>
        </w:rPr>
      </w:pPr>
      <w:r>
        <w:rPr>
          <w:sz w:val="20"/>
        </w:rPr>
        <w:t>Hinweis</w:t>
      </w:r>
      <w:r>
        <w:rPr>
          <w:sz w:val="20"/>
        </w:rPr>
        <w:tab/>
        <w:t>Der Betroffene hat nach §§ 60 SGB I solche für die Gewährung der Leistung erforderlichen Angaben oder Auskünfte zu erteilen bzw. der Erteilung dieser Auskünfte an Dritte zuzustimmen. Kommt er seinen Mitwirkungspflichten nicht nach, muss er unter den Voraussetzungen des § 66 SGB I damit rechnen, dass die Sozialhilfeleistungen nicht gewährt bzw. entzogen werden.</w:t>
      </w:r>
    </w:p>
    <w:p w:rsidR="00AE36ED" w:rsidRDefault="00AE36ED">
      <w:pPr>
        <w:ind w:left="2124" w:hanging="2124"/>
        <w:jc w:val="both"/>
        <w:rPr>
          <w:sz w:val="20"/>
        </w:rPr>
      </w:pPr>
    </w:p>
    <w:p w:rsidR="00AE36ED" w:rsidRDefault="00AE36ED">
      <w:pPr>
        <w:ind w:left="2124" w:hanging="2124"/>
        <w:jc w:val="both"/>
        <w:rPr>
          <w:sz w:val="20"/>
        </w:rPr>
      </w:pPr>
      <w:r>
        <w:rPr>
          <w:sz w:val="20"/>
        </w:rPr>
        <w:tab/>
        <w:t>Die in den §§ 67 ff des SGB X genannten Regelungen zum Schutz von Sozialdaten werden beachtet. Die Übermittlung von Daten erfolgt im gesetzlich zulässigen Rahmen (§ 67 d SGB X).</w:t>
      </w:r>
    </w:p>
    <w:p w:rsidR="00AE36ED" w:rsidRDefault="00AE36ED">
      <w:pPr>
        <w:rPr>
          <w:sz w:val="20"/>
        </w:rPr>
      </w:pPr>
    </w:p>
    <w:p w:rsidR="009B3A97" w:rsidRDefault="009B3A97">
      <w:pPr>
        <w:rPr>
          <w:sz w:val="20"/>
        </w:rPr>
      </w:pPr>
    </w:p>
    <w:tbl>
      <w:tblPr>
        <w:tblW w:w="0" w:type="auto"/>
        <w:tblBorders>
          <w:top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10204"/>
      </w:tblGrid>
      <w:tr w:rsidR="00AE36ED">
        <w:tc>
          <w:tcPr>
            <w:tcW w:w="10344" w:type="dxa"/>
          </w:tcPr>
          <w:p w:rsidR="009B3A97" w:rsidRDefault="009B3A97">
            <w:pPr>
              <w:rPr>
                <w:sz w:val="20"/>
              </w:rPr>
            </w:pPr>
          </w:p>
          <w:p w:rsidR="008F2E74" w:rsidRDefault="008F2E74">
            <w:pPr>
              <w:rPr>
                <w:sz w:val="20"/>
              </w:rPr>
            </w:pPr>
          </w:p>
        </w:tc>
      </w:tr>
    </w:tbl>
    <w:p w:rsidR="008F2E74" w:rsidRDefault="00AE36ED">
      <w:pPr>
        <w:ind w:left="2124" w:hanging="2124"/>
        <w:jc w:val="both"/>
        <w:rPr>
          <w:sz w:val="20"/>
        </w:rPr>
      </w:pPr>
      <w:r>
        <w:rPr>
          <w:sz w:val="20"/>
        </w:rPr>
        <w:t>Erklärung</w:t>
      </w:r>
      <w:r>
        <w:rPr>
          <w:sz w:val="20"/>
        </w:rPr>
        <w:tab/>
        <w:t>Ich erteile dem LWL</w:t>
      </w:r>
      <w:r w:rsidR="00591BD3">
        <w:rPr>
          <w:sz w:val="20"/>
        </w:rPr>
        <w:t xml:space="preserve"> bzw. der vom LWL beauftragen Stelle</w:t>
      </w:r>
      <w:r>
        <w:rPr>
          <w:sz w:val="20"/>
        </w:rPr>
        <w:t xml:space="preserve"> meine Einwilligung, die im Rahmen des Hilfeplanverfahrens erhobenen Daten zur </w:t>
      </w:r>
      <w:r w:rsidR="00591BD3">
        <w:rPr>
          <w:sz w:val="20"/>
        </w:rPr>
        <w:t>Feststellung der Leistungsv</w:t>
      </w:r>
      <w:r w:rsidR="009B3A97">
        <w:rPr>
          <w:sz w:val="20"/>
        </w:rPr>
        <w:t>oraussetzung, insbesondere den „E</w:t>
      </w:r>
      <w:r w:rsidR="00591BD3">
        <w:rPr>
          <w:sz w:val="20"/>
        </w:rPr>
        <w:t>rsten Hilfeplan</w:t>
      </w:r>
      <w:r w:rsidR="009B3A97">
        <w:rPr>
          <w:sz w:val="20"/>
        </w:rPr>
        <w:t>“, dem</w:t>
      </w:r>
      <w:r w:rsidR="00591BD3">
        <w:rPr>
          <w:sz w:val="20"/>
        </w:rPr>
        <w:t xml:space="preserve"> zur Erbringung der Leistung zuständigen Leistungsträger</w:t>
      </w:r>
      <w:r w:rsidR="009043A0">
        <w:rPr>
          <w:sz w:val="20"/>
        </w:rPr>
        <w:t xml:space="preserve"> zu übermitteln.</w:t>
      </w:r>
      <w:r w:rsidR="00591BD3">
        <w:rPr>
          <w:sz w:val="20"/>
        </w:rPr>
        <w:t xml:space="preserve"> </w:t>
      </w:r>
      <w:r w:rsidR="009043A0">
        <w:rPr>
          <w:sz w:val="20"/>
        </w:rPr>
        <w:t>Sofern eine andere beauftragte Stelle für die Begleitung während der Hilfegewährung zuständig ist, erkläre ich mich mit der Übermittlung der erhobenen Daten an die dann zuständige beauftragte Stelle einverstanden.</w:t>
      </w:r>
    </w:p>
    <w:p w:rsidR="009B3A97" w:rsidRDefault="009B3A97">
      <w:pPr>
        <w:ind w:left="2124" w:hanging="2124"/>
        <w:jc w:val="both"/>
        <w:rPr>
          <w:sz w:val="20"/>
        </w:rPr>
      </w:pPr>
    </w:p>
    <w:tbl>
      <w:tblPr>
        <w:tblpPr w:leftFromText="141" w:rightFromText="141" w:vertAnchor="text" w:tblpY="1"/>
        <w:tblOverlap w:val="never"/>
        <w:tblW w:w="0" w:type="auto"/>
        <w:tblBorders>
          <w:insideH w:val="single" w:sz="4" w:space="0" w:color="auto"/>
          <w:insideV w:val="single" w:sz="4" w:space="0" w:color="auto"/>
        </w:tblBorders>
        <w:tblLayout w:type="fixed"/>
        <w:tblLook w:val="04A0" w:firstRow="1" w:lastRow="0" w:firstColumn="1" w:lastColumn="0" w:noHBand="0" w:noVBand="1"/>
      </w:tblPr>
      <w:tblGrid>
        <w:gridCol w:w="2905"/>
      </w:tblGrid>
      <w:tr w:rsidR="00AE36ED" w:rsidRPr="001410D0" w:rsidTr="001410D0">
        <w:tc>
          <w:tcPr>
            <w:tcW w:w="2905" w:type="dxa"/>
          </w:tcPr>
          <w:p w:rsidR="00AE36ED" w:rsidRPr="001F19AE" w:rsidRDefault="00F84E2A" w:rsidP="001410D0">
            <w:pPr>
              <w:rPr>
                <w:sz w:val="20"/>
              </w:rPr>
            </w:pPr>
            <w:r w:rsidRPr="001F19AE">
              <w:rPr>
                <w:sz w:val="20"/>
              </w:rPr>
              <w:fldChar w:fldCharType="begin">
                <w:ffData>
                  <w:name w:val="Text5"/>
                  <w:enabled/>
                  <w:calcOnExit w:val="0"/>
                  <w:textInput/>
                </w:ffData>
              </w:fldChar>
            </w:r>
            <w:bookmarkStart w:id="5" w:name="Text5"/>
            <w:r w:rsidRPr="001F19AE">
              <w:rPr>
                <w:sz w:val="20"/>
              </w:rPr>
              <w:instrText xml:space="preserve"> FORMTEXT </w:instrText>
            </w:r>
            <w:r w:rsidRPr="001F19AE">
              <w:rPr>
                <w:sz w:val="20"/>
              </w:rPr>
            </w:r>
            <w:r w:rsidRPr="001F19AE">
              <w:rPr>
                <w:sz w:val="20"/>
              </w:rPr>
              <w:fldChar w:fldCharType="separate"/>
            </w:r>
            <w:r w:rsidRPr="001F19AE">
              <w:rPr>
                <w:noProof/>
                <w:sz w:val="20"/>
              </w:rPr>
              <w:t> </w:t>
            </w:r>
            <w:r w:rsidRPr="001F19AE">
              <w:rPr>
                <w:noProof/>
                <w:sz w:val="20"/>
              </w:rPr>
              <w:t> </w:t>
            </w:r>
            <w:r w:rsidRPr="001F19AE">
              <w:rPr>
                <w:noProof/>
                <w:sz w:val="20"/>
              </w:rPr>
              <w:t> </w:t>
            </w:r>
            <w:r w:rsidRPr="001F19AE">
              <w:rPr>
                <w:noProof/>
                <w:sz w:val="20"/>
              </w:rPr>
              <w:t> </w:t>
            </w:r>
            <w:r w:rsidRPr="001F19AE">
              <w:rPr>
                <w:noProof/>
                <w:sz w:val="20"/>
              </w:rPr>
              <w:t> </w:t>
            </w:r>
            <w:r w:rsidRPr="001F19AE">
              <w:rPr>
                <w:sz w:val="20"/>
              </w:rPr>
              <w:fldChar w:fldCharType="end"/>
            </w:r>
            <w:bookmarkEnd w:id="5"/>
          </w:p>
        </w:tc>
      </w:tr>
      <w:tr w:rsidR="00062DBE" w:rsidRPr="001410D0" w:rsidTr="001410D0">
        <w:tc>
          <w:tcPr>
            <w:tcW w:w="2905" w:type="dxa"/>
          </w:tcPr>
          <w:p w:rsidR="00062DBE" w:rsidRPr="001410D0" w:rsidRDefault="00062DBE" w:rsidP="001410D0">
            <w:pPr>
              <w:jc w:val="both"/>
              <w:rPr>
                <w:sz w:val="18"/>
                <w:szCs w:val="18"/>
              </w:rPr>
            </w:pPr>
            <w:r w:rsidRPr="001410D0">
              <w:rPr>
                <w:sz w:val="18"/>
                <w:szCs w:val="18"/>
              </w:rPr>
              <w:t>Ort, Datum</w:t>
            </w:r>
          </w:p>
        </w:tc>
      </w:tr>
    </w:tbl>
    <w:p w:rsidR="00AE36ED" w:rsidRDefault="00062DBE">
      <w:pPr>
        <w:jc w:val="both"/>
        <w:rPr>
          <w:sz w:val="20"/>
        </w:rPr>
      </w:pPr>
      <w:r>
        <w:rPr>
          <w:sz w:val="20"/>
        </w:rPr>
        <w:tab/>
        <w:t xml:space="preserve">   </w:t>
      </w:r>
      <w:r w:rsidR="009B3A97">
        <w:rPr>
          <w:sz w:val="20"/>
        </w:rPr>
        <w:t xml:space="preserve">            </w:t>
      </w:r>
      <w:r>
        <w:rPr>
          <w:sz w:val="20"/>
        </w:rPr>
        <w:t xml:space="preserve">       </w:t>
      </w:r>
      <w:r w:rsidR="00AE36ED">
        <w:rPr>
          <w:sz w:val="20"/>
        </w:rPr>
        <w:t>____________________________________</w:t>
      </w:r>
    </w:p>
    <w:p w:rsidR="00AE36ED" w:rsidRDefault="00062DBE">
      <w:pPr>
        <w:jc w:val="both"/>
        <w:rPr>
          <w:sz w:val="18"/>
        </w:rPr>
      </w:pPr>
      <w:r>
        <w:rPr>
          <w:sz w:val="18"/>
        </w:rPr>
        <w:t xml:space="preserve">                                       </w:t>
      </w:r>
      <w:r w:rsidR="00AE36ED">
        <w:rPr>
          <w:sz w:val="18"/>
        </w:rPr>
        <w:t>Unterschrift</w:t>
      </w:r>
    </w:p>
    <w:p w:rsidR="00AE36ED" w:rsidRDefault="00AE36ED">
      <w:pPr>
        <w:jc w:val="both"/>
        <w:rPr>
          <w:sz w:val="20"/>
        </w:rPr>
      </w:pPr>
    </w:p>
    <w:p w:rsidR="00AE36ED" w:rsidRDefault="00AE36ED">
      <w:pPr>
        <w:jc w:val="both"/>
        <w:rPr>
          <w:sz w:val="20"/>
        </w:rPr>
      </w:pPr>
      <w:r>
        <w:rPr>
          <w:sz w:val="20"/>
        </w:rPr>
        <w:tab/>
      </w:r>
      <w:r>
        <w:rPr>
          <w:sz w:val="20"/>
        </w:rPr>
        <w:tab/>
      </w:r>
      <w:r>
        <w:rPr>
          <w:sz w:val="20"/>
        </w:rPr>
        <w:tab/>
      </w:r>
      <w:r>
        <w:rPr>
          <w:sz w:val="20"/>
        </w:rPr>
        <w:tab/>
      </w:r>
      <w:r>
        <w:rPr>
          <w:sz w:val="20"/>
        </w:rPr>
        <w:tab/>
      </w:r>
      <w:r>
        <w:rPr>
          <w:sz w:val="20"/>
        </w:rPr>
        <w:tab/>
      </w:r>
      <w:r>
        <w:rPr>
          <w:sz w:val="20"/>
        </w:rPr>
        <w:tab/>
        <w:t>____________________________________</w:t>
      </w:r>
    </w:p>
    <w:p w:rsidR="00AE36ED" w:rsidRDefault="00AE36ED">
      <w:pPr>
        <w:rPr>
          <w:sz w:val="18"/>
        </w:rPr>
      </w:pPr>
      <w:r>
        <w:rPr>
          <w:sz w:val="20"/>
        </w:rPr>
        <w:tab/>
      </w:r>
      <w:r>
        <w:rPr>
          <w:sz w:val="20"/>
        </w:rPr>
        <w:tab/>
      </w:r>
      <w:r>
        <w:rPr>
          <w:sz w:val="20"/>
        </w:rPr>
        <w:tab/>
      </w:r>
      <w:r>
        <w:rPr>
          <w:sz w:val="20"/>
        </w:rPr>
        <w:tab/>
      </w:r>
      <w:r>
        <w:rPr>
          <w:sz w:val="20"/>
        </w:rPr>
        <w:tab/>
      </w:r>
      <w:r>
        <w:rPr>
          <w:sz w:val="20"/>
        </w:rPr>
        <w:tab/>
      </w:r>
      <w:r>
        <w:rPr>
          <w:sz w:val="20"/>
        </w:rPr>
        <w:tab/>
      </w:r>
      <w:r>
        <w:rPr>
          <w:sz w:val="18"/>
        </w:rPr>
        <w:t>Unt</w:t>
      </w:r>
      <w:r w:rsidR="00B93D4E">
        <w:rPr>
          <w:sz w:val="18"/>
        </w:rPr>
        <w:t>erschrift rechtliche Betreuung</w:t>
      </w:r>
    </w:p>
    <w:sectPr w:rsidR="00AE36ED">
      <w:pgSz w:w="11906" w:h="16838"/>
      <w:pgMar w:top="340" w:right="851" w:bottom="3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ocumentProtection w:edit="forms" w:enforcement="1" w:cryptProviderType="rsaFull" w:cryptAlgorithmClass="hash" w:cryptAlgorithmType="typeAny" w:cryptAlgorithmSid="4" w:cryptSpinCount="100000" w:hash="dh55mFMWQx+5B2chOtJFvwZ0t0g=" w:salt="oCqhqTGNGRcsXYQ/OWenkA=="/>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ED"/>
    <w:rsid w:val="00062DBE"/>
    <w:rsid w:val="000B0A42"/>
    <w:rsid w:val="001410D0"/>
    <w:rsid w:val="001D280D"/>
    <w:rsid w:val="001F19AE"/>
    <w:rsid w:val="002D3924"/>
    <w:rsid w:val="00580C79"/>
    <w:rsid w:val="00591BD3"/>
    <w:rsid w:val="005E69F3"/>
    <w:rsid w:val="005F7802"/>
    <w:rsid w:val="00704EBC"/>
    <w:rsid w:val="00721BDF"/>
    <w:rsid w:val="007B4913"/>
    <w:rsid w:val="008F2E74"/>
    <w:rsid w:val="009043A0"/>
    <w:rsid w:val="00943200"/>
    <w:rsid w:val="009B3A97"/>
    <w:rsid w:val="00AB5A91"/>
    <w:rsid w:val="00AE36ED"/>
    <w:rsid w:val="00B93D4E"/>
    <w:rsid w:val="00BB64DA"/>
    <w:rsid w:val="00C173CF"/>
    <w:rsid w:val="00D17D4D"/>
    <w:rsid w:val="00D20750"/>
    <w:rsid w:val="00D92772"/>
    <w:rsid w:val="00E130D0"/>
    <w:rsid w:val="00E16D0C"/>
    <w:rsid w:val="00EB7842"/>
    <w:rsid w:val="00F84E2A"/>
    <w:rsid w:val="00F9393B"/>
    <w:rsid w:val="00FA3786"/>
    <w:rsid w:val="00FC27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DC22D-C324-4BBE-A3E2-AFA5920E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jc w:val="center"/>
    </w:pPr>
    <w:rPr>
      <w:b/>
      <w:bCs/>
    </w:rPr>
  </w:style>
  <w:style w:type="table" w:styleId="Tabellenraster">
    <w:name w:val="Table Grid"/>
    <w:basedOn w:val="NormaleTabelle"/>
    <w:uiPriority w:val="59"/>
    <w:rsid w:val="00D2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2533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Erklärung über die Entbindung von der Schweigepflicht</vt:lpstr>
    </vt:vector>
  </TitlesOfParts>
  <Company>LWL</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über die Entbindung von der Schweigepflicht</dc:title>
  <dc:creator>Anwender</dc:creator>
  <cp:lastModifiedBy>Brown, Marita</cp:lastModifiedBy>
  <cp:revision>2</cp:revision>
  <cp:lastPrinted>2003-04-24T08:25:00Z</cp:lastPrinted>
  <dcterms:created xsi:type="dcterms:W3CDTF">2025-09-05T10:54:00Z</dcterms:created>
  <dcterms:modified xsi:type="dcterms:W3CDTF">2025-09-05T10:54:00Z</dcterms:modified>
</cp:coreProperties>
</file>